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Pr="00A06661" w:rsidRDefault="006538B2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66C66" w:rsidRPr="00A06661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>к Поряд</w:t>
      </w:r>
      <w:r w:rsidR="00903C81" w:rsidRPr="00A06661">
        <w:rPr>
          <w:rFonts w:ascii="Times New Roman" w:hAnsi="Times New Roman" w:cs="Times New Roman"/>
          <w:sz w:val="28"/>
          <w:szCs w:val="28"/>
        </w:rPr>
        <w:t xml:space="preserve">ку составления и ведения </w:t>
      </w:r>
      <w:r w:rsidR="00A06661" w:rsidRPr="00A06661">
        <w:rPr>
          <w:rFonts w:ascii="Times New Roman" w:hAnsi="Times New Roman" w:cs="Times New Roman"/>
          <w:sz w:val="28"/>
          <w:szCs w:val="28"/>
        </w:rPr>
        <w:t>кассов</w:t>
      </w:r>
      <w:r w:rsidR="00903C81" w:rsidRPr="00A06661">
        <w:rPr>
          <w:rFonts w:ascii="Times New Roman" w:hAnsi="Times New Roman" w:cs="Times New Roman"/>
          <w:sz w:val="28"/>
          <w:szCs w:val="28"/>
        </w:rPr>
        <w:t>ого</w:t>
      </w:r>
    </w:p>
    <w:p w:rsidR="00804690" w:rsidRPr="00A06661" w:rsidRDefault="00903C81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730D01">
        <w:rPr>
          <w:rFonts w:ascii="Times New Roman" w:hAnsi="Times New Roman" w:cs="Times New Roman"/>
          <w:sz w:val="28"/>
          <w:szCs w:val="28"/>
        </w:rPr>
        <w:t>районного</w:t>
      </w:r>
      <w:r w:rsidRPr="00A06661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gramStart"/>
      <w:r w:rsidRPr="00A0666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Pr="00A06661" w:rsidRDefault="00903C81" w:rsidP="00432C25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6661">
        <w:rPr>
          <w:rFonts w:ascii="Times New Roman" w:hAnsi="Times New Roman" w:cs="Times New Roman"/>
          <w:sz w:val="28"/>
          <w:szCs w:val="28"/>
        </w:rPr>
        <w:t>текущем финансовом году</w:t>
      </w:r>
      <w:proofErr w:type="gramEnd"/>
    </w:p>
    <w:p w:rsidR="00804690" w:rsidRPr="00A06661" w:rsidRDefault="00804690" w:rsidP="00666C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38B2" w:rsidRPr="00A06661" w:rsidRDefault="006538B2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520"/>
      <w:bookmarkEnd w:id="0"/>
      <w:r w:rsidRPr="00A06661">
        <w:rPr>
          <w:rFonts w:ascii="Times New Roman" w:hAnsi="Times New Roman" w:cs="Times New Roman"/>
          <w:b w:val="0"/>
          <w:sz w:val="28"/>
          <w:szCs w:val="28"/>
        </w:rPr>
        <w:t>УТВЕРЖДАЮ</w:t>
      </w:r>
    </w:p>
    <w:p w:rsidR="006538B2" w:rsidRDefault="00730D01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</w:p>
    <w:p w:rsidR="00730D01" w:rsidRDefault="00730D01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район, </w:t>
      </w:r>
    </w:p>
    <w:p w:rsidR="00730D01" w:rsidRDefault="00730D01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начальник финансового управления </w:t>
      </w:r>
    </w:p>
    <w:p w:rsidR="00730D01" w:rsidRDefault="00730D01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30D01" w:rsidRPr="00A06661" w:rsidRDefault="00730D01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</w:p>
    <w:p w:rsidR="006538B2" w:rsidRPr="00A06661" w:rsidRDefault="006538B2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661">
        <w:rPr>
          <w:rFonts w:ascii="Times New Roman" w:hAnsi="Times New Roman" w:cs="Times New Roman"/>
          <w:b w:val="0"/>
          <w:sz w:val="28"/>
          <w:szCs w:val="28"/>
        </w:rPr>
        <w:t>___________________________________</w:t>
      </w:r>
    </w:p>
    <w:p w:rsidR="006538B2" w:rsidRPr="00A06661" w:rsidRDefault="006538B2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661">
        <w:rPr>
          <w:rFonts w:ascii="Times New Roman" w:hAnsi="Times New Roman" w:cs="Times New Roman"/>
          <w:b w:val="0"/>
          <w:sz w:val="28"/>
          <w:szCs w:val="28"/>
        </w:rPr>
        <w:t>(подпись) (расшифровка подписи)</w:t>
      </w:r>
    </w:p>
    <w:p w:rsidR="006538B2" w:rsidRPr="00A06661" w:rsidRDefault="006538B2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661">
        <w:rPr>
          <w:rFonts w:ascii="Times New Roman" w:hAnsi="Times New Roman" w:cs="Times New Roman"/>
          <w:b w:val="0"/>
          <w:sz w:val="28"/>
          <w:szCs w:val="28"/>
        </w:rPr>
        <w:t>_________________________</w:t>
      </w:r>
    </w:p>
    <w:p w:rsidR="006538B2" w:rsidRPr="00A06661" w:rsidRDefault="006538B2" w:rsidP="006538B2">
      <w:pPr>
        <w:pStyle w:val="ConsPlusTitle"/>
        <w:ind w:firstLine="963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661">
        <w:rPr>
          <w:rFonts w:ascii="Times New Roman" w:hAnsi="Times New Roman" w:cs="Times New Roman"/>
          <w:b w:val="0"/>
          <w:sz w:val="28"/>
          <w:szCs w:val="28"/>
        </w:rPr>
        <w:t>(дата)</w:t>
      </w:r>
    </w:p>
    <w:p w:rsidR="00D223A1" w:rsidRPr="00A06661" w:rsidRDefault="00A06661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>КАССОВ</w:t>
      </w:r>
      <w:r w:rsidR="00903C81" w:rsidRPr="00A06661">
        <w:rPr>
          <w:rFonts w:ascii="Times New Roman" w:hAnsi="Times New Roman" w:cs="Times New Roman"/>
          <w:sz w:val="28"/>
          <w:szCs w:val="28"/>
        </w:rPr>
        <w:t xml:space="preserve">ЫЙ </w:t>
      </w:r>
      <w:r w:rsidR="00E932BB" w:rsidRPr="00A06661">
        <w:rPr>
          <w:rFonts w:ascii="Times New Roman" w:hAnsi="Times New Roman" w:cs="Times New Roman"/>
          <w:sz w:val="28"/>
          <w:szCs w:val="28"/>
        </w:rPr>
        <w:t>ПЛАН</w:t>
      </w:r>
      <w:r w:rsidR="006538B2" w:rsidRPr="00A066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690" w:rsidRPr="00A06661" w:rsidRDefault="00E932BB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730D01">
        <w:rPr>
          <w:rFonts w:ascii="Times New Roman" w:hAnsi="Times New Roman" w:cs="Times New Roman"/>
          <w:sz w:val="28"/>
          <w:szCs w:val="28"/>
        </w:rPr>
        <w:t>районного</w:t>
      </w:r>
      <w:r w:rsidRPr="00A0666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D4B3D" w:rsidRPr="00A06661">
        <w:rPr>
          <w:rFonts w:ascii="Times New Roman" w:hAnsi="Times New Roman" w:cs="Times New Roman"/>
          <w:sz w:val="28"/>
          <w:szCs w:val="28"/>
        </w:rPr>
        <w:t xml:space="preserve"> в ___ году</w:t>
      </w:r>
    </w:p>
    <w:p w:rsidR="00804690" w:rsidRPr="00A06661" w:rsidRDefault="006C14B5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 xml:space="preserve"> </w:t>
      </w:r>
      <w:r w:rsidR="00804690" w:rsidRPr="00A0666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701"/>
        <w:gridCol w:w="993"/>
        <w:gridCol w:w="850"/>
        <w:gridCol w:w="567"/>
        <w:gridCol w:w="709"/>
        <w:gridCol w:w="567"/>
        <w:gridCol w:w="567"/>
        <w:gridCol w:w="567"/>
        <w:gridCol w:w="709"/>
        <w:gridCol w:w="708"/>
        <w:gridCol w:w="567"/>
        <w:gridCol w:w="709"/>
        <w:gridCol w:w="709"/>
        <w:gridCol w:w="567"/>
        <w:gridCol w:w="714"/>
      </w:tblGrid>
      <w:tr w:rsidR="00A06661" w:rsidRPr="00A06661" w:rsidTr="00323120">
        <w:tc>
          <w:tcPr>
            <w:tcW w:w="3464" w:type="dxa"/>
            <w:vMerge w:val="restart"/>
          </w:tcPr>
          <w:p w:rsidR="00256EBB" w:rsidRPr="00A06661" w:rsidRDefault="00CB2D22" w:rsidP="00730D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Главный распорядитель средств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бюджета, г</w:t>
            </w:r>
            <w:r w:rsidR="00256EBB" w:rsidRPr="00A06661">
              <w:rPr>
                <w:rFonts w:ascii="Times New Roman" w:hAnsi="Times New Roman" w:cs="Times New Roman"/>
              </w:rPr>
              <w:t xml:space="preserve">лавный администратор доходов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="00256EBB" w:rsidRPr="00A06661">
              <w:rPr>
                <w:rFonts w:ascii="Times New Roman" w:hAnsi="Times New Roman" w:cs="Times New Roman"/>
              </w:rPr>
              <w:t xml:space="preserve"> бюджета,</w:t>
            </w:r>
            <w:r w:rsidRPr="00A06661">
              <w:rPr>
                <w:rFonts w:ascii="Times New Roman" w:hAnsi="Times New Roman" w:cs="Times New Roman"/>
              </w:rPr>
              <w:t xml:space="preserve"> главный администратор</w:t>
            </w:r>
            <w:r w:rsidR="00256EBB" w:rsidRPr="00A06661">
              <w:rPr>
                <w:rFonts w:ascii="Times New Roman" w:hAnsi="Times New Roman" w:cs="Times New Roman"/>
              </w:rPr>
              <w:t xml:space="preserve"> источников финансиров</w:t>
            </w:r>
            <w:r w:rsidRPr="00A06661">
              <w:rPr>
                <w:rFonts w:ascii="Times New Roman" w:hAnsi="Times New Roman" w:cs="Times New Roman"/>
              </w:rPr>
              <w:t xml:space="preserve">ания дефицита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701" w:type="dxa"/>
            <w:vMerge w:val="restart"/>
          </w:tcPr>
          <w:p w:rsidR="00256EBB" w:rsidRPr="00A06661" w:rsidRDefault="00256EBB" w:rsidP="00BF7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993" w:type="dxa"/>
            <w:vMerge w:val="restart"/>
          </w:tcPr>
          <w:p w:rsidR="00323120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Код целевых средств</w:t>
            </w:r>
          </w:p>
          <w:p w:rsidR="00256EBB" w:rsidRPr="00A06661" w:rsidRDefault="00256EBB" w:rsidP="00323120">
            <w:pPr>
              <w:rPr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Сумма на год, всего</w:t>
            </w:r>
          </w:p>
        </w:tc>
        <w:tc>
          <w:tcPr>
            <w:tcW w:w="7660" w:type="dxa"/>
            <w:gridSpan w:val="12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A06661" w:rsidRPr="00A06661" w:rsidTr="00323120">
        <w:tc>
          <w:tcPr>
            <w:tcW w:w="3464" w:type="dxa"/>
            <w:vMerge/>
          </w:tcPr>
          <w:p w:rsidR="00256EBB" w:rsidRPr="00A06661" w:rsidRDefault="00256EBB" w:rsidP="00A15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56EBB" w:rsidRPr="00A06661" w:rsidRDefault="00256EBB" w:rsidP="00A15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56EBB" w:rsidRPr="00A06661" w:rsidRDefault="00256EBB" w:rsidP="00A15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6EBB" w:rsidRPr="00A06661" w:rsidRDefault="00256EBB" w:rsidP="00A15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6661">
              <w:rPr>
                <w:rFonts w:ascii="Times New Roman" w:hAnsi="Times New Roman" w:cs="Times New Roman"/>
              </w:rPr>
              <w:t>ян</w:t>
            </w:r>
            <w:r w:rsidR="00A15C62" w:rsidRPr="00A06661">
              <w:rPr>
                <w:rFonts w:ascii="Times New Roman" w:hAnsi="Times New Roman" w:cs="Times New Roman"/>
              </w:rPr>
              <w:t>-</w:t>
            </w:r>
            <w:r w:rsidRPr="00A06661">
              <w:rPr>
                <w:rFonts w:ascii="Times New Roman" w:hAnsi="Times New Roman" w:cs="Times New Roman"/>
              </w:rPr>
              <w:t>варь</w:t>
            </w:r>
            <w:proofErr w:type="spellEnd"/>
            <w:proofErr w:type="gramEnd"/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6661">
              <w:rPr>
                <w:rFonts w:ascii="Times New Roman" w:hAnsi="Times New Roman" w:cs="Times New Roman"/>
              </w:rPr>
              <w:t>фев</w:t>
            </w:r>
            <w:r w:rsidR="00A15C62" w:rsidRPr="00A06661">
              <w:rPr>
                <w:rFonts w:ascii="Times New Roman" w:hAnsi="Times New Roman" w:cs="Times New Roman"/>
              </w:rPr>
              <w:t>-</w:t>
            </w:r>
            <w:r w:rsidRPr="00A06661">
              <w:rPr>
                <w:rFonts w:ascii="Times New Roman" w:hAnsi="Times New Roman" w:cs="Times New Roman"/>
              </w:rPr>
              <w:t>раль</w:t>
            </w:r>
            <w:proofErr w:type="spellEnd"/>
            <w:proofErr w:type="gramEnd"/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6661">
              <w:rPr>
                <w:rFonts w:ascii="Times New Roman" w:hAnsi="Times New Roman" w:cs="Times New Roman"/>
              </w:rPr>
              <w:t>ап-рель</w:t>
            </w:r>
            <w:proofErr w:type="gramEnd"/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6661">
              <w:rPr>
                <w:rFonts w:ascii="Times New Roman" w:hAnsi="Times New Roman" w:cs="Times New Roman"/>
              </w:rPr>
              <w:t>ав</w:t>
            </w:r>
            <w:proofErr w:type="spellEnd"/>
            <w:r w:rsidRPr="00A06661">
              <w:rPr>
                <w:rFonts w:ascii="Times New Roman" w:hAnsi="Times New Roman" w:cs="Times New Roman"/>
              </w:rPr>
              <w:t>-густ</w:t>
            </w:r>
            <w:proofErr w:type="gramEnd"/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6661">
              <w:rPr>
                <w:rFonts w:ascii="Times New Roman" w:hAnsi="Times New Roman" w:cs="Times New Roman"/>
              </w:rPr>
              <w:t>сен-</w:t>
            </w:r>
            <w:proofErr w:type="spellStart"/>
            <w:r w:rsidRPr="00A06661">
              <w:rPr>
                <w:rFonts w:ascii="Times New Roman" w:hAnsi="Times New Roman" w:cs="Times New Roman"/>
              </w:rPr>
              <w:t>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6661">
              <w:rPr>
                <w:rFonts w:ascii="Times New Roman" w:hAnsi="Times New Roman" w:cs="Times New Roman"/>
              </w:rPr>
              <w:t>ок-тябрь</w:t>
            </w:r>
            <w:proofErr w:type="spellEnd"/>
            <w:proofErr w:type="gramEnd"/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6661">
              <w:rPr>
                <w:rFonts w:ascii="Times New Roman" w:hAnsi="Times New Roman" w:cs="Times New Roman"/>
              </w:rPr>
              <w:t>но-</w:t>
            </w:r>
            <w:proofErr w:type="spellStart"/>
            <w:r w:rsidRPr="00A06661">
              <w:rPr>
                <w:rFonts w:ascii="Times New Roman" w:hAnsi="Times New Roman" w:cs="Times New Roman"/>
              </w:rPr>
              <w:t>ябрь</w:t>
            </w:r>
            <w:proofErr w:type="spellEnd"/>
            <w:proofErr w:type="gramEnd"/>
          </w:p>
        </w:tc>
        <w:tc>
          <w:tcPr>
            <w:tcW w:w="714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6661">
              <w:rPr>
                <w:rFonts w:ascii="Times New Roman" w:hAnsi="Times New Roman" w:cs="Times New Roman"/>
              </w:rPr>
              <w:t>де-</w:t>
            </w:r>
            <w:proofErr w:type="spellStart"/>
            <w:r w:rsidRPr="00A06661">
              <w:rPr>
                <w:rFonts w:ascii="Times New Roman" w:hAnsi="Times New Roman" w:cs="Times New Roman"/>
              </w:rPr>
              <w:t>кабрь</w:t>
            </w:r>
            <w:proofErr w:type="spellEnd"/>
            <w:proofErr w:type="gramEnd"/>
          </w:p>
        </w:tc>
      </w:tr>
      <w:tr w:rsidR="00A06661" w:rsidRPr="00A06661" w:rsidTr="00A06661">
        <w:trPr>
          <w:trHeight w:val="250"/>
        </w:trPr>
        <w:tc>
          <w:tcPr>
            <w:tcW w:w="3464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4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16</w:t>
            </w:r>
          </w:p>
        </w:tc>
      </w:tr>
      <w:tr w:rsidR="00A06661" w:rsidRPr="00A06661" w:rsidTr="00A06661">
        <w:trPr>
          <w:trHeight w:val="484"/>
        </w:trPr>
        <w:tc>
          <w:tcPr>
            <w:tcW w:w="3464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Остатки средств на начало года,</w:t>
            </w:r>
          </w:p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701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06661">
        <w:trPr>
          <w:trHeight w:val="196"/>
        </w:trPr>
        <w:tc>
          <w:tcPr>
            <w:tcW w:w="3464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Федеральные</w:t>
            </w:r>
            <w:r w:rsidR="00730D01">
              <w:rPr>
                <w:rFonts w:ascii="Times New Roman" w:hAnsi="Times New Roman" w:cs="Times New Roman"/>
              </w:rPr>
              <w:t>, краевые</w:t>
            </w:r>
            <w:r w:rsidRPr="00A06661">
              <w:rPr>
                <w:rFonts w:ascii="Times New Roman" w:hAnsi="Times New Roman" w:cs="Times New Roman"/>
              </w:rPr>
              <w:t xml:space="preserve"> целевые</w:t>
            </w:r>
          </w:p>
        </w:tc>
        <w:tc>
          <w:tcPr>
            <w:tcW w:w="1701" w:type="dxa"/>
          </w:tcPr>
          <w:p w:rsidR="00256EBB" w:rsidRPr="00A06661" w:rsidRDefault="00256EBB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256EBB" w:rsidRPr="00A06661" w:rsidRDefault="00256EBB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323120">
        <w:tc>
          <w:tcPr>
            <w:tcW w:w="346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Нецелевые</w:t>
            </w: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50E6B" w:rsidRPr="00A06661" w:rsidTr="00323120">
        <w:tc>
          <w:tcPr>
            <w:tcW w:w="3464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4" w:type="dxa"/>
          </w:tcPr>
          <w:p w:rsidR="00A50E6B" w:rsidRPr="00A06661" w:rsidRDefault="00A50E6B" w:rsidP="00A50E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A06661" w:rsidRPr="00A06661" w:rsidTr="00B148F6">
        <w:trPr>
          <w:trHeight w:val="272"/>
        </w:trPr>
        <w:tc>
          <w:tcPr>
            <w:tcW w:w="14668" w:type="dxa"/>
            <w:gridSpan w:val="16"/>
          </w:tcPr>
          <w:p w:rsidR="00A06661" w:rsidRPr="00A06661" w:rsidRDefault="00A06661" w:rsidP="00730D0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" w:name="P278"/>
            <w:bookmarkEnd w:id="1"/>
            <w:r w:rsidRPr="00A06661">
              <w:rPr>
                <w:rFonts w:ascii="Times New Roman" w:hAnsi="Times New Roman" w:cs="Times New Roman"/>
              </w:rPr>
              <w:t xml:space="preserve">Раздел 1. Прогноз поступлений в </w:t>
            </w:r>
            <w:r w:rsidR="00730D01">
              <w:rPr>
                <w:rFonts w:ascii="Times New Roman" w:hAnsi="Times New Roman" w:cs="Times New Roman"/>
              </w:rPr>
              <w:t>районный</w:t>
            </w:r>
            <w:r w:rsidRPr="00A06661">
              <w:rPr>
                <w:rFonts w:ascii="Times New Roman" w:hAnsi="Times New Roman" w:cs="Times New Roman"/>
              </w:rPr>
              <w:t xml:space="preserve"> бюджет</w:t>
            </w:r>
          </w:p>
        </w:tc>
      </w:tr>
      <w:tr w:rsidR="00A06661" w:rsidRPr="00A06661" w:rsidTr="00A06661">
        <w:trPr>
          <w:trHeight w:val="219"/>
        </w:trPr>
        <w:tc>
          <w:tcPr>
            <w:tcW w:w="14668" w:type="dxa"/>
            <w:gridSpan w:val="16"/>
          </w:tcPr>
          <w:p w:rsidR="00A06661" w:rsidRPr="00A06661" w:rsidRDefault="00A06661" w:rsidP="00730D0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1.1. Прогноз поступлений по доходам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</w:p>
        </w:tc>
      </w:tr>
      <w:tr w:rsidR="00A06661" w:rsidRPr="00A06661" w:rsidTr="00A06661">
        <w:trPr>
          <w:trHeight w:val="28"/>
        </w:trPr>
        <w:tc>
          <w:tcPr>
            <w:tcW w:w="14668" w:type="dxa"/>
            <w:gridSpan w:val="16"/>
          </w:tcPr>
          <w:p w:rsidR="00A06661" w:rsidRPr="00A06661" w:rsidRDefault="00A06661" w:rsidP="00A15C62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06661">
        <w:trPr>
          <w:trHeight w:val="402"/>
        </w:trPr>
        <w:tc>
          <w:tcPr>
            <w:tcW w:w="3464" w:type="dxa"/>
          </w:tcPr>
          <w:p w:rsidR="00A06661" w:rsidRPr="00A06661" w:rsidRDefault="00A06661" w:rsidP="00730D0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Итого прогноз поступлений по доходам </w:t>
            </w:r>
            <w:r w:rsidR="00730D01">
              <w:rPr>
                <w:rFonts w:ascii="Times New Roman" w:hAnsi="Times New Roman" w:cs="Times New Roman"/>
              </w:rPr>
              <w:t>районно</w:t>
            </w:r>
            <w:r w:rsidRPr="00A06661">
              <w:rPr>
                <w:rFonts w:ascii="Times New Roman" w:hAnsi="Times New Roman" w:cs="Times New Roman"/>
              </w:rPr>
              <w:t>го бюджета</w:t>
            </w: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15C62">
        <w:tc>
          <w:tcPr>
            <w:tcW w:w="14668" w:type="dxa"/>
            <w:gridSpan w:val="16"/>
          </w:tcPr>
          <w:p w:rsidR="00A06661" w:rsidRPr="00A06661" w:rsidRDefault="00A06661" w:rsidP="00730D0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1.2. Прогноз поступлений по источникам финансирования дефицита </w:t>
            </w:r>
            <w:r w:rsidR="00730D01">
              <w:rPr>
                <w:rFonts w:ascii="Times New Roman" w:hAnsi="Times New Roman" w:cs="Times New Roman"/>
              </w:rPr>
              <w:t xml:space="preserve">районного </w:t>
            </w:r>
            <w:r w:rsidRPr="00A06661">
              <w:rPr>
                <w:rFonts w:ascii="Times New Roman" w:hAnsi="Times New Roman" w:cs="Times New Roman"/>
              </w:rPr>
              <w:t>бюджета</w:t>
            </w:r>
          </w:p>
        </w:tc>
      </w:tr>
      <w:tr w:rsidR="00A06661" w:rsidRPr="00A06661" w:rsidTr="00A06661">
        <w:trPr>
          <w:trHeight w:val="220"/>
        </w:trPr>
        <w:tc>
          <w:tcPr>
            <w:tcW w:w="346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A6742">
        <w:tc>
          <w:tcPr>
            <w:tcW w:w="3464" w:type="dxa"/>
          </w:tcPr>
          <w:p w:rsidR="00A06661" w:rsidRPr="00A06661" w:rsidRDefault="00A06661" w:rsidP="00730D0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Итого прогноз поступлений по источникам финансирования дефицита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FE1A34">
        <w:trPr>
          <w:trHeight w:val="349"/>
        </w:trPr>
        <w:tc>
          <w:tcPr>
            <w:tcW w:w="3464" w:type="dxa"/>
          </w:tcPr>
          <w:p w:rsidR="00A06661" w:rsidRPr="00A06661" w:rsidRDefault="00A06661" w:rsidP="00730D0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Всего прогноз поступлений в </w:t>
            </w:r>
            <w:r w:rsidR="00730D01">
              <w:rPr>
                <w:rFonts w:ascii="Times New Roman" w:hAnsi="Times New Roman" w:cs="Times New Roman"/>
              </w:rPr>
              <w:t>районный</w:t>
            </w:r>
            <w:r w:rsidRPr="00A0666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06661">
        <w:trPr>
          <w:trHeight w:val="39"/>
        </w:trPr>
        <w:tc>
          <w:tcPr>
            <w:tcW w:w="14668" w:type="dxa"/>
            <w:gridSpan w:val="16"/>
          </w:tcPr>
          <w:p w:rsidR="00A06661" w:rsidRPr="00A06661" w:rsidRDefault="00A06661" w:rsidP="00730D0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" w:name="P393"/>
            <w:bookmarkEnd w:id="2"/>
            <w:r w:rsidRPr="00A06661">
              <w:rPr>
                <w:rFonts w:ascii="Times New Roman" w:hAnsi="Times New Roman" w:cs="Times New Roman"/>
              </w:rPr>
              <w:t xml:space="preserve">Раздел 2. Прогноз перечислений из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</w:p>
        </w:tc>
      </w:tr>
      <w:tr w:rsidR="00A06661" w:rsidRPr="00A06661" w:rsidTr="00A15C62">
        <w:tc>
          <w:tcPr>
            <w:tcW w:w="14668" w:type="dxa"/>
            <w:gridSpan w:val="16"/>
          </w:tcPr>
          <w:p w:rsidR="00A06661" w:rsidRPr="00A06661" w:rsidRDefault="00A06661" w:rsidP="00730D0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2.1 Прогноз перечислений по расходам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</w:p>
        </w:tc>
      </w:tr>
      <w:tr w:rsidR="00A06661" w:rsidRPr="00A06661" w:rsidTr="00B148F6">
        <w:trPr>
          <w:trHeight w:val="111"/>
        </w:trPr>
        <w:tc>
          <w:tcPr>
            <w:tcW w:w="346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A6742">
        <w:tc>
          <w:tcPr>
            <w:tcW w:w="3464" w:type="dxa"/>
          </w:tcPr>
          <w:p w:rsidR="00A06661" w:rsidRPr="00A06661" w:rsidRDefault="00A06661" w:rsidP="00730D0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Итого прогноз перечислений по расходам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15C62">
        <w:tc>
          <w:tcPr>
            <w:tcW w:w="14668" w:type="dxa"/>
            <w:gridSpan w:val="16"/>
          </w:tcPr>
          <w:p w:rsidR="00A06661" w:rsidRPr="00A06661" w:rsidRDefault="00A06661" w:rsidP="00730D0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2.2 Прогноз перечислений по источникам финансирования дефицита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</w:p>
        </w:tc>
      </w:tr>
      <w:tr w:rsidR="00A06661" w:rsidRPr="00A06661" w:rsidTr="00B148F6">
        <w:trPr>
          <w:trHeight w:val="135"/>
        </w:trPr>
        <w:tc>
          <w:tcPr>
            <w:tcW w:w="3464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FE1A34">
        <w:trPr>
          <w:trHeight w:val="212"/>
        </w:trPr>
        <w:tc>
          <w:tcPr>
            <w:tcW w:w="3464" w:type="dxa"/>
          </w:tcPr>
          <w:p w:rsidR="00A06661" w:rsidRDefault="00A06661" w:rsidP="00730D0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Итого прогноз перечислений по источникам финансирования дефицита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</w:p>
          <w:p w:rsidR="00B148F6" w:rsidRPr="00A06661" w:rsidRDefault="00B148F6" w:rsidP="00730D0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6661" w:rsidRPr="00A06661" w:rsidRDefault="00A06661" w:rsidP="00FE1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FE1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148F6" w:rsidRPr="00A06661" w:rsidTr="00FE1A34">
        <w:trPr>
          <w:trHeight w:val="212"/>
        </w:trPr>
        <w:tc>
          <w:tcPr>
            <w:tcW w:w="3464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4" w:type="dxa"/>
          </w:tcPr>
          <w:p w:rsidR="00B148F6" w:rsidRPr="00A06661" w:rsidRDefault="00B148F6" w:rsidP="00B14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A06661" w:rsidRPr="00A06661" w:rsidTr="00B148F6">
        <w:trPr>
          <w:trHeight w:val="839"/>
        </w:trPr>
        <w:tc>
          <w:tcPr>
            <w:tcW w:w="3464" w:type="dxa"/>
          </w:tcPr>
          <w:p w:rsidR="00A06661" w:rsidRPr="00A06661" w:rsidRDefault="00A06661" w:rsidP="00730D0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 xml:space="preserve">Всего прогноз перечислений из </w:t>
            </w:r>
            <w:r w:rsidR="00730D01">
              <w:rPr>
                <w:rFonts w:ascii="Times New Roman" w:hAnsi="Times New Roman" w:cs="Times New Roman"/>
              </w:rPr>
              <w:t>районного</w:t>
            </w:r>
            <w:r w:rsidRPr="00A06661">
              <w:rPr>
                <w:rFonts w:ascii="Times New Roman" w:hAnsi="Times New Roman" w:cs="Times New Roman"/>
              </w:rPr>
              <w:t xml:space="preserve"> бюджета</w:t>
            </w:r>
            <w:bookmarkStart w:id="3" w:name="_GoBack"/>
            <w:bookmarkEnd w:id="3"/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A6742">
        <w:tc>
          <w:tcPr>
            <w:tcW w:w="346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Результат операций (без операций по управлению остатками средств на едином счете бюджета)</w:t>
            </w: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A6742">
        <w:tc>
          <w:tcPr>
            <w:tcW w:w="346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Операции по управлению остатками средств на едином счете бюджета</w:t>
            </w: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A6742">
        <w:tc>
          <w:tcPr>
            <w:tcW w:w="346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701" w:type="dxa"/>
          </w:tcPr>
          <w:p w:rsidR="00A06661" w:rsidRPr="00A06661" w:rsidRDefault="00A06661" w:rsidP="00A15C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A6742">
        <w:tc>
          <w:tcPr>
            <w:tcW w:w="3464" w:type="dxa"/>
          </w:tcPr>
          <w:p w:rsidR="00A06661" w:rsidRPr="00A06661" w:rsidRDefault="00A06661" w:rsidP="00A0666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Остатки средств на конец периода</w:t>
            </w:r>
          </w:p>
        </w:tc>
        <w:tc>
          <w:tcPr>
            <w:tcW w:w="1701" w:type="dxa"/>
          </w:tcPr>
          <w:p w:rsidR="00A06661" w:rsidRPr="00A06661" w:rsidRDefault="00A06661" w:rsidP="00FE1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06661">
        <w:trPr>
          <w:trHeight w:val="201"/>
        </w:trPr>
        <w:tc>
          <w:tcPr>
            <w:tcW w:w="3464" w:type="dxa"/>
          </w:tcPr>
          <w:p w:rsidR="00A06661" w:rsidRPr="00A06661" w:rsidRDefault="00A06661" w:rsidP="00A0666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06661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A0666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701" w:type="dxa"/>
          </w:tcPr>
          <w:p w:rsidR="00A06661" w:rsidRPr="00A06661" w:rsidRDefault="00A06661" w:rsidP="00FE1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A6742">
        <w:tc>
          <w:tcPr>
            <w:tcW w:w="3464" w:type="dxa"/>
          </w:tcPr>
          <w:p w:rsidR="00A06661" w:rsidRPr="00A06661" w:rsidRDefault="00A06661" w:rsidP="00A0666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Привлечение бюджетного кредита на пополнение остатка средств на едином счете бюджета</w:t>
            </w:r>
          </w:p>
        </w:tc>
        <w:tc>
          <w:tcPr>
            <w:tcW w:w="1701" w:type="dxa"/>
          </w:tcPr>
          <w:p w:rsidR="00A06661" w:rsidRPr="00A06661" w:rsidRDefault="00A06661" w:rsidP="00FE1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6661" w:rsidRPr="00A06661" w:rsidTr="00AA6742">
        <w:tc>
          <w:tcPr>
            <w:tcW w:w="3464" w:type="dxa"/>
          </w:tcPr>
          <w:p w:rsidR="00A06661" w:rsidRPr="00A06661" w:rsidRDefault="00A06661" w:rsidP="00A06661">
            <w:pPr>
              <w:pStyle w:val="ConsPlusNormal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Возврат бюджетного кредита на пополнение остатка средств на едином счете бюджета</w:t>
            </w:r>
          </w:p>
        </w:tc>
        <w:tc>
          <w:tcPr>
            <w:tcW w:w="1701" w:type="dxa"/>
          </w:tcPr>
          <w:p w:rsidR="00A06661" w:rsidRPr="00A06661" w:rsidRDefault="00A06661" w:rsidP="00FE1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666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</w:tcPr>
          <w:p w:rsidR="00A06661" w:rsidRPr="00A06661" w:rsidRDefault="00A06661" w:rsidP="00A15C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04690" w:rsidRPr="00A06661" w:rsidRDefault="00804690" w:rsidP="008046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04690" w:rsidRPr="00A06661" w:rsidRDefault="00C7695C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 xml:space="preserve">Начальник бюджетного </w:t>
      </w:r>
      <w:r w:rsidR="00F541F4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804690" w:rsidRPr="00A06661" w:rsidRDefault="00804690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804690" w:rsidRPr="00A06661" w:rsidRDefault="00C15328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6661">
        <w:rPr>
          <w:rFonts w:ascii="Times New Roman" w:hAnsi="Times New Roman" w:cs="Times New Roman"/>
          <w:sz w:val="28"/>
          <w:szCs w:val="28"/>
        </w:rPr>
        <w:t>(дата</w:t>
      </w:r>
      <w:r w:rsidR="00C7695C" w:rsidRPr="00A06661">
        <w:rPr>
          <w:rFonts w:ascii="Times New Roman" w:hAnsi="Times New Roman" w:cs="Times New Roman"/>
          <w:sz w:val="28"/>
          <w:szCs w:val="28"/>
        </w:rPr>
        <w:t xml:space="preserve">)          </w:t>
      </w:r>
      <w:r w:rsidRPr="00A0666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695C" w:rsidRPr="00A0666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06661">
        <w:rPr>
          <w:rFonts w:ascii="Times New Roman" w:hAnsi="Times New Roman" w:cs="Times New Roman"/>
          <w:sz w:val="28"/>
          <w:szCs w:val="28"/>
        </w:rPr>
        <w:t>(подпись)</w:t>
      </w:r>
      <w:r w:rsidR="00C7695C" w:rsidRPr="00A06661">
        <w:rPr>
          <w:rFonts w:ascii="Times New Roman" w:hAnsi="Times New Roman" w:cs="Times New Roman"/>
          <w:sz w:val="28"/>
          <w:szCs w:val="28"/>
        </w:rPr>
        <w:t xml:space="preserve"> </w:t>
      </w:r>
      <w:r w:rsidRPr="00A0666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7695C" w:rsidRPr="00A06661">
        <w:rPr>
          <w:rFonts w:ascii="Times New Roman" w:hAnsi="Times New Roman" w:cs="Times New Roman"/>
          <w:sz w:val="28"/>
          <w:szCs w:val="28"/>
        </w:rPr>
        <w:t xml:space="preserve">       (расшифровка подписи</w:t>
      </w:r>
      <w:r w:rsidR="00804690" w:rsidRPr="00A06661">
        <w:rPr>
          <w:rFonts w:ascii="Times New Roman" w:hAnsi="Times New Roman" w:cs="Times New Roman"/>
          <w:sz w:val="28"/>
          <w:szCs w:val="28"/>
        </w:rPr>
        <w:t>)</w:t>
      </w:r>
    </w:p>
    <w:p w:rsidR="00804690" w:rsidRPr="00A06661" w:rsidRDefault="00804690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4690" w:rsidRPr="00A06661" w:rsidRDefault="00804690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17"/>
      <w:bookmarkEnd w:id="4"/>
    </w:p>
    <w:sectPr w:rsidR="00804690" w:rsidRPr="00A06661" w:rsidSect="00B148F6">
      <w:headerReference w:type="default" r:id="rId7"/>
      <w:pgSz w:w="16838" w:h="11906" w:orient="landscape" w:code="9"/>
      <w:pgMar w:top="1474" w:right="1134" w:bottom="51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A34" w:rsidRDefault="00FE1A34" w:rsidP="00627BE1">
      <w:pPr>
        <w:spacing w:after="0" w:line="240" w:lineRule="auto"/>
      </w:pPr>
      <w:r>
        <w:separator/>
      </w:r>
    </w:p>
  </w:endnote>
  <w:endnote w:type="continuationSeparator" w:id="0">
    <w:p w:rsidR="00FE1A34" w:rsidRDefault="00FE1A34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A34" w:rsidRDefault="00FE1A34" w:rsidP="00627BE1">
      <w:pPr>
        <w:spacing w:after="0" w:line="240" w:lineRule="auto"/>
      </w:pPr>
      <w:r>
        <w:separator/>
      </w:r>
    </w:p>
  </w:footnote>
  <w:footnote w:type="continuationSeparator" w:id="0">
    <w:p w:rsidR="00FE1A34" w:rsidRDefault="00FE1A34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559397"/>
      <w:docPartObj>
        <w:docPartGallery w:val="Page Numbers (Margins)"/>
        <w:docPartUnique/>
      </w:docPartObj>
    </w:sdtPr>
    <w:sdtEndPr/>
    <w:sdtContent>
      <w:p w:rsidR="00FE1A34" w:rsidRDefault="00FE1A34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10913CE" wp14:editId="244987A0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458848095"/>
                              </w:sdtPr>
                              <w:sdtEndPr/>
                              <w:sdtContent>
                                <w:p w:rsidR="00FE1A34" w:rsidRPr="00B65AD4" w:rsidRDefault="00FE1A34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86F80" w:rsidRPr="00C86F8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458848095"/>
                        </w:sdtPr>
                        <w:sdtEndPr/>
                        <w:sdtContent>
                          <w:p w:rsidR="00FE1A34" w:rsidRPr="00B65AD4" w:rsidRDefault="00FE1A34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86F80" w:rsidRPr="00C86F8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3F7FE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C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681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16A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D01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03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661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0E6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742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6B3"/>
    <w:rsid w:val="00B129C0"/>
    <w:rsid w:val="00B12FD3"/>
    <w:rsid w:val="00B140F0"/>
    <w:rsid w:val="00B146A3"/>
    <w:rsid w:val="00B148F6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1E98"/>
    <w:rsid w:val="00B6211C"/>
    <w:rsid w:val="00B62419"/>
    <w:rsid w:val="00B62806"/>
    <w:rsid w:val="00B628FB"/>
    <w:rsid w:val="00B63179"/>
    <w:rsid w:val="00B6337B"/>
    <w:rsid w:val="00B63B04"/>
    <w:rsid w:val="00B63C5C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248"/>
    <w:rsid w:val="00BF7AE2"/>
    <w:rsid w:val="00BF7AF9"/>
    <w:rsid w:val="00C00A04"/>
    <w:rsid w:val="00C00B07"/>
    <w:rsid w:val="00C01614"/>
    <w:rsid w:val="00C0197C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57B09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6F80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2D22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3CD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B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2FC1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1F4"/>
    <w:rsid w:val="00F542A0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A34"/>
    <w:rsid w:val="00FE1F0B"/>
    <w:rsid w:val="00FE28F3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Данилиди</cp:lastModifiedBy>
  <cp:revision>6</cp:revision>
  <cp:lastPrinted>2018-08-16T06:44:00Z</cp:lastPrinted>
  <dcterms:created xsi:type="dcterms:W3CDTF">2022-01-25T05:50:00Z</dcterms:created>
  <dcterms:modified xsi:type="dcterms:W3CDTF">2022-01-25T06:15:00Z</dcterms:modified>
</cp:coreProperties>
</file>